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>
      <w:pPr>
        <w:ind w:firstLine="1320" w:firstLineChars="300"/>
        <w:rPr>
          <w:sz w:val="28"/>
          <w:szCs w:val="28"/>
        </w:rPr>
      </w:pPr>
      <w:r>
        <w:rPr>
          <w:rFonts w:hint="eastAsia"/>
          <w:sz w:val="44"/>
          <w:szCs w:val="44"/>
        </w:rPr>
        <w:t>2024年基本运营费用测算</w:t>
      </w:r>
    </w:p>
    <w:p>
      <w:pPr>
        <w:ind w:firstLine="2520" w:firstLineChars="900"/>
        <w:rPr>
          <w:sz w:val="28"/>
          <w:szCs w:val="28"/>
        </w:rPr>
      </w:pP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根据人力资源部提供的2</w:t>
      </w:r>
      <w:r>
        <w:rPr>
          <w:sz w:val="28"/>
          <w:szCs w:val="28"/>
        </w:rPr>
        <w:t>022</w:t>
      </w:r>
      <w:r>
        <w:rPr>
          <w:rFonts w:hint="eastAsia"/>
          <w:sz w:val="28"/>
          <w:szCs w:val="28"/>
        </w:rPr>
        <w:t>年在职人数3113人，病案室提供的2022年平均开放床位数 2364张以及省公卫临床中心初期开放300张床位，招聘510人等基础数据和基于海医二附院相关财务数据，进行以下基本支出测算：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1、工资：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2022年度发放全院职工基本工资总额为149470553.09元，人均工资为149470553.09</w:t>
      </w:r>
      <w:r>
        <w:rPr>
          <w:rFonts w:ascii="Arial" w:hAnsi="Arial" w:cs="Arial"/>
          <w:sz w:val="28"/>
          <w:szCs w:val="28"/>
        </w:rPr>
        <w:t>÷12÷</w:t>
      </w:r>
      <w:r>
        <w:rPr>
          <w:rFonts w:hint="eastAsia"/>
          <w:sz w:val="28"/>
          <w:szCs w:val="28"/>
        </w:rPr>
        <w:t>3113</w:t>
      </w:r>
      <w:r>
        <w:rPr>
          <w:rFonts w:ascii="Calibri" w:hAnsi="Calibri" w:cs="Calibri"/>
          <w:sz w:val="28"/>
          <w:szCs w:val="28"/>
        </w:rPr>
        <w:t>=</w:t>
      </w:r>
      <w:r>
        <w:rPr>
          <w:sz w:val="28"/>
          <w:szCs w:val="28"/>
        </w:rPr>
        <w:t>4001.25</w:t>
      </w:r>
      <w:r>
        <w:rPr>
          <w:rFonts w:hint="eastAsia"/>
          <w:sz w:val="28"/>
          <w:szCs w:val="28"/>
        </w:rPr>
        <w:t>元/月、人。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年工资发放金额约为</w:t>
      </w:r>
      <w:r>
        <w:rPr>
          <w:sz w:val="28"/>
          <w:szCs w:val="28"/>
        </w:rPr>
        <w:t>4001.25</w:t>
      </w:r>
      <w:r>
        <w:rPr>
          <w:rFonts w:hint="eastAsia" w:ascii="宋体" w:hAnsi="宋体" w:eastAsia="宋体"/>
          <w:sz w:val="28"/>
          <w:szCs w:val="28"/>
        </w:rPr>
        <w:t>×</w:t>
      </w:r>
      <w:r>
        <w:rPr>
          <w:rFonts w:hint="eastAsia"/>
          <w:sz w:val="28"/>
          <w:szCs w:val="28"/>
        </w:rPr>
        <w:t>5</w:t>
      </w:r>
      <w:r>
        <w:rPr>
          <w:sz w:val="28"/>
          <w:szCs w:val="28"/>
        </w:rPr>
        <w:t>10</w:t>
      </w:r>
      <w:r>
        <w:rPr>
          <w:rFonts w:hint="eastAsia" w:ascii="宋体" w:hAnsi="宋体" w:eastAsia="宋体"/>
          <w:sz w:val="28"/>
          <w:szCs w:val="28"/>
        </w:rPr>
        <w:t>×1</w:t>
      </w:r>
      <w:r>
        <w:rPr>
          <w:rFonts w:ascii="宋体" w:hAnsi="宋体" w:eastAsia="宋体"/>
          <w:sz w:val="28"/>
          <w:szCs w:val="28"/>
        </w:rPr>
        <w:t>2</w:t>
      </w:r>
      <w:r>
        <w:rPr>
          <w:rFonts w:ascii="Calibri" w:hAnsi="Calibri" w:cs="Calibri"/>
          <w:sz w:val="28"/>
          <w:szCs w:val="28"/>
        </w:rPr>
        <w:t>=24487650</w:t>
      </w:r>
      <w:r>
        <w:rPr>
          <w:rFonts w:hint="eastAsia" w:ascii="Calibri" w:hAnsi="Calibri" w:cs="Calibri"/>
          <w:sz w:val="28"/>
          <w:szCs w:val="28"/>
        </w:rPr>
        <w:t>元。</w:t>
      </w:r>
    </w:p>
    <w:p>
      <w:pPr>
        <w:numPr>
          <w:ilvl w:val="0"/>
          <w:numId w:val="1"/>
        </w:numPr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津贴补贴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2022年度发放全院职工津贴补贴总额为63800431.32元，人均津贴补贴为63800431.32</w:t>
      </w:r>
      <w:r>
        <w:rPr>
          <w:rFonts w:ascii="Arial" w:hAnsi="Arial" w:cs="Arial"/>
          <w:sz w:val="28"/>
          <w:szCs w:val="28"/>
        </w:rPr>
        <w:t>÷12÷</w:t>
      </w:r>
      <w:r>
        <w:rPr>
          <w:rFonts w:hint="eastAsia"/>
          <w:sz w:val="28"/>
          <w:szCs w:val="28"/>
        </w:rPr>
        <w:t>3113</w:t>
      </w:r>
      <w:r>
        <w:rPr>
          <w:rFonts w:ascii="Calibri" w:hAnsi="Calibri" w:cs="Calibri"/>
          <w:sz w:val="28"/>
          <w:szCs w:val="28"/>
        </w:rPr>
        <w:t>=</w:t>
      </w:r>
      <w:r>
        <w:rPr>
          <w:sz w:val="28"/>
          <w:szCs w:val="28"/>
        </w:rPr>
        <w:t>1707.9</w:t>
      </w:r>
      <w:r>
        <w:rPr>
          <w:rFonts w:hint="eastAsia"/>
          <w:sz w:val="28"/>
          <w:szCs w:val="28"/>
        </w:rPr>
        <w:t>元/月、人。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年津贴补贴发放金额约为1</w:t>
      </w:r>
      <w:r>
        <w:rPr>
          <w:sz w:val="28"/>
          <w:szCs w:val="28"/>
        </w:rPr>
        <w:t>707.9</w:t>
      </w:r>
      <w:r>
        <w:rPr>
          <w:rFonts w:hint="eastAsia" w:ascii="宋体" w:hAnsi="宋体" w:eastAsia="宋体"/>
          <w:sz w:val="28"/>
          <w:szCs w:val="28"/>
        </w:rPr>
        <w:t>×5</w:t>
      </w:r>
      <w:r>
        <w:rPr>
          <w:rFonts w:ascii="宋体" w:hAnsi="宋体" w:eastAsia="宋体"/>
          <w:sz w:val="28"/>
          <w:szCs w:val="28"/>
        </w:rPr>
        <w:t>10</w:t>
      </w:r>
      <w:r>
        <w:rPr>
          <w:rFonts w:hint="eastAsia" w:ascii="宋体" w:hAnsi="宋体" w:eastAsia="宋体"/>
          <w:sz w:val="28"/>
          <w:szCs w:val="28"/>
        </w:rPr>
        <w:t>×1</w:t>
      </w:r>
      <w:r>
        <w:rPr>
          <w:rFonts w:ascii="宋体" w:hAnsi="宋体" w:eastAsia="宋体"/>
          <w:sz w:val="28"/>
          <w:szCs w:val="28"/>
        </w:rPr>
        <w:t>2</w:t>
      </w:r>
      <w:r>
        <w:rPr>
          <w:rFonts w:ascii="Calibri" w:hAnsi="Calibri" w:cs="Calibri"/>
          <w:sz w:val="28"/>
          <w:szCs w:val="28"/>
        </w:rPr>
        <w:t>=10452348</w:t>
      </w:r>
      <w:r>
        <w:rPr>
          <w:rFonts w:hint="eastAsia"/>
          <w:sz w:val="28"/>
          <w:szCs w:val="28"/>
        </w:rPr>
        <w:t>元。</w:t>
      </w:r>
    </w:p>
    <w:p>
      <w:pPr>
        <w:numPr>
          <w:ilvl w:val="0"/>
          <w:numId w:val="1"/>
        </w:numPr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奖励性绩效工资</w:t>
      </w:r>
    </w:p>
    <w:p>
      <w:pPr>
        <w:ind w:left="420" w:left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2022年度发放全院职工奖励性绩效工资总额为378777521.01元；</w:t>
      </w:r>
    </w:p>
    <w:p>
      <w:pPr>
        <w:ind w:left="-140"/>
        <w:rPr>
          <w:sz w:val="28"/>
          <w:szCs w:val="28"/>
        </w:rPr>
      </w:pPr>
      <w:r>
        <w:rPr>
          <w:rFonts w:hint="eastAsia"/>
          <w:sz w:val="28"/>
          <w:szCs w:val="28"/>
        </w:rPr>
        <w:t>人均奖励性绩效工资为378777521.01</w:t>
      </w:r>
      <w:r>
        <w:rPr>
          <w:rFonts w:ascii="Arial" w:hAnsi="Arial" w:cs="Arial"/>
          <w:sz w:val="28"/>
          <w:szCs w:val="28"/>
        </w:rPr>
        <w:t>÷12÷</w:t>
      </w:r>
      <w:r>
        <w:rPr>
          <w:rFonts w:hint="eastAsia"/>
          <w:sz w:val="28"/>
          <w:szCs w:val="28"/>
        </w:rPr>
        <w:t>3113</w:t>
      </w:r>
      <w:r>
        <w:rPr>
          <w:rFonts w:ascii="Calibri" w:hAnsi="Calibri" w:cs="Calibri"/>
          <w:sz w:val="28"/>
          <w:szCs w:val="28"/>
        </w:rPr>
        <w:t>=</w:t>
      </w:r>
      <w:r>
        <w:rPr>
          <w:sz w:val="28"/>
          <w:szCs w:val="28"/>
        </w:rPr>
        <w:t>10139.67</w:t>
      </w:r>
      <w:r>
        <w:rPr>
          <w:rFonts w:hint="eastAsia"/>
          <w:sz w:val="28"/>
          <w:szCs w:val="28"/>
        </w:rPr>
        <w:t>元/月、人。年奖励性绩效工资发放金额约为</w:t>
      </w:r>
      <w:r>
        <w:rPr>
          <w:sz w:val="28"/>
          <w:szCs w:val="28"/>
        </w:rPr>
        <w:t>10139.67</w:t>
      </w:r>
      <w:r>
        <w:rPr>
          <w:rFonts w:hint="eastAsia" w:ascii="宋体" w:hAnsi="宋体" w:eastAsia="宋体"/>
          <w:sz w:val="28"/>
          <w:szCs w:val="28"/>
        </w:rPr>
        <w:t>×5</w:t>
      </w:r>
      <w:r>
        <w:rPr>
          <w:rFonts w:ascii="宋体" w:hAnsi="宋体" w:eastAsia="宋体"/>
          <w:sz w:val="28"/>
          <w:szCs w:val="28"/>
        </w:rPr>
        <w:t>10</w:t>
      </w:r>
      <w:r>
        <w:rPr>
          <w:rFonts w:hint="eastAsia" w:ascii="宋体" w:hAnsi="宋体" w:eastAsia="宋体"/>
          <w:sz w:val="28"/>
          <w:szCs w:val="28"/>
        </w:rPr>
        <w:t>×1</w:t>
      </w:r>
      <w:r>
        <w:rPr>
          <w:rFonts w:ascii="宋体" w:hAnsi="宋体" w:eastAsia="宋体"/>
          <w:sz w:val="28"/>
          <w:szCs w:val="28"/>
        </w:rPr>
        <w:t>2</w:t>
      </w:r>
      <w:r>
        <w:rPr>
          <w:rFonts w:ascii="Calibri" w:hAnsi="Calibri" w:cs="Calibri"/>
          <w:sz w:val="28"/>
          <w:szCs w:val="28"/>
        </w:rPr>
        <w:t>=62054780.4</w:t>
      </w:r>
      <w:r>
        <w:rPr>
          <w:rFonts w:hint="eastAsia"/>
          <w:sz w:val="28"/>
          <w:szCs w:val="28"/>
        </w:rPr>
        <w:t>元</w:t>
      </w:r>
      <w:r>
        <w:rPr>
          <w:sz w:val="28"/>
          <w:szCs w:val="28"/>
        </w:rPr>
        <w:t>.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4、社保费用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2022年单位缴纳社会保障缴费及住房公积金和职业年金（以下简称五险两金）总额为65477626.68元，人均五险两金为65477626.68</w:t>
      </w:r>
      <w:r>
        <w:rPr>
          <w:rFonts w:ascii="Arial" w:hAnsi="Arial" w:cs="Arial"/>
          <w:sz w:val="28"/>
          <w:szCs w:val="28"/>
        </w:rPr>
        <w:t>÷12÷</w:t>
      </w:r>
      <w:r>
        <w:rPr>
          <w:rFonts w:hint="eastAsia"/>
          <w:sz w:val="28"/>
          <w:szCs w:val="28"/>
        </w:rPr>
        <w:t>3113</w:t>
      </w:r>
      <w:r>
        <w:rPr>
          <w:rFonts w:ascii="Calibri" w:hAnsi="Calibri" w:cs="Calibri"/>
          <w:sz w:val="28"/>
          <w:szCs w:val="28"/>
        </w:rPr>
        <w:t>=</w:t>
      </w:r>
      <w:r>
        <w:rPr>
          <w:sz w:val="28"/>
          <w:szCs w:val="28"/>
        </w:rPr>
        <w:t>1752.8</w:t>
      </w:r>
      <w:r>
        <w:rPr>
          <w:rFonts w:hint="eastAsia"/>
          <w:sz w:val="28"/>
          <w:szCs w:val="28"/>
        </w:rPr>
        <w:t>元/月、人。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年五险两金单位缴纳约为</w:t>
      </w:r>
      <w:r>
        <w:rPr>
          <w:sz w:val="28"/>
          <w:szCs w:val="28"/>
        </w:rPr>
        <w:t>1752.8</w:t>
      </w:r>
      <w:r>
        <w:rPr>
          <w:rFonts w:hint="eastAsia" w:ascii="宋体" w:hAnsi="宋体" w:eastAsia="宋体"/>
          <w:sz w:val="28"/>
          <w:szCs w:val="28"/>
        </w:rPr>
        <w:t>×5</w:t>
      </w:r>
      <w:r>
        <w:rPr>
          <w:rFonts w:ascii="宋体" w:hAnsi="宋体" w:eastAsia="宋体"/>
          <w:sz w:val="28"/>
          <w:szCs w:val="28"/>
        </w:rPr>
        <w:t>10</w:t>
      </w:r>
      <w:r>
        <w:rPr>
          <w:rFonts w:hint="eastAsia" w:ascii="宋体" w:hAnsi="宋体" w:eastAsia="宋体"/>
          <w:sz w:val="28"/>
          <w:szCs w:val="28"/>
        </w:rPr>
        <w:t>×1</w:t>
      </w:r>
      <w:r>
        <w:rPr>
          <w:rFonts w:ascii="宋体" w:hAnsi="宋体" w:eastAsia="宋体"/>
          <w:sz w:val="28"/>
          <w:szCs w:val="28"/>
        </w:rPr>
        <w:t>2</w:t>
      </w:r>
      <w:r>
        <w:rPr>
          <w:rFonts w:ascii="Calibri" w:hAnsi="Calibri" w:cs="Calibri"/>
          <w:sz w:val="28"/>
          <w:szCs w:val="28"/>
        </w:rPr>
        <w:t>=10727136</w:t>
      </w:r>
      <w:r>
        <w:rPr>
          <w:rFonts w:hint="eastAsia"/>
          <w:sz w:val="28"/>
          <w:szCs w:val="28"/>
        </w:rPr>
        <w:t>元。</w:t>
      </w:r>
    </w:p>
    <w:p>
      <w:pPr>
        <w:pStyle w:val="6"/>
        <w:ind w:left="280" w:firstLine="0"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5、物业费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2022年度医疗区物业费总额为19315992.16元，平均床位物业费为19315992.16</w:t>
      </w:r>
      <w:r>
        <w:rPr>
          <w:rFonts w:ascii="Arial" w:hAnsi="Arial" w:cs="Arial"/>
          <w:sz w:val="28"/>
          <w:szCs w:val="28"/>
        </w:rPr>
        <w:t>÷</w:t>
      </w:r>
      <w:r>
        <w:rPr>
          <w:rFonts w:hint="eastAsia"/>
          <w:sz w:val="28"/>
          <w:szCs w:val="28"/>
        </w:rPr>
        <w:t>12</w:t>
      </w:r>
      <w:r>
        <w:rPr>
          <w:rFonts w:ascii="Arial" w:hAnsi="Arial" w:cs="Arial"/>
          <w:sz w:val="28"/>
          <w:szCs w:val="28"/>
        </w:rPr>
        <w:t>÷</w:t>
      </w:r>
      <w:r>
        <w:rPr>
          <w:rFonts w:hint="eastAsia"/>
          <w:sz w:val="28"/>
          <w:szCs w:val="28"/>
        </w:rPr>
        <w:t>2364</w:t>
      </w:r>
      <w:r>
        <w:rPr>
          <w:rFonts w:ascii="Calibri" w:hAnsi="Calibri" w:cs="Calibri"/>
          <w:sz w:val="28"/>
          <w:szCs w:val="28"/>
        </w:rPr>
        <w:t>=</w:t>
      </w:r>
      <w:r>
        <w:rPr>
          <w:rFonts w:hint="eastAsia"/>
          <w:sz w:val="28"/>
          <w:szCs w:val="28"/>
        </w:rPr>
        <w:t>680.91元/月、床。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年床位物业费约为680.91</w:t>
      </w:r>
      <w:r>
        <w:rPr>
          <w:rFonts w:hint="eastAsia" w:ascii="宋体" w:hAnsi="宋体" w:eastAsia="宋体"/>
          <w:sz w:val="28"/>
          <w:szCs w:val="28"/>
        </w:rPr>
        <w:t>×</w:t>
      </w:r>
      <w:r>
        <w:rPr>
          <w:rFonts w:hint="eastAsia"/>
          <w:sz w:val="28"/>
          <w:szCs w:val="28"/>
        </w:rPr>
        <w:t>3</w:t>
      </w:r>
      <w:r>
        <w:rPr>
          <w:sz w:val="28"/>
          <w:szCs w:val="28"/>
        </w:rPr>
        <w:t>00</w:t>
      </w:r>
      <w:r>
        <w:rPr>
          <w:rFonts w:hint="eastAsia" w:ascii="宋体" w:hAnsi="宋体" w:eastAsia="宋体"/>
          <w:sz w:val="28"/>
          <w:szCs w:val="28"/>
        </w:rPr>
        <w:t>×1</w:t>
      </w:r>
      <w:r>
        <w:rPr>
          <w:rFonts w:ascii="宋体" w:hAnsi="宋体" w:eastAsia="宋体"/>
          <w:sz w:val="28"/>
          <w:szCs w:val="28"/>
        </w:rPr>
        <w:t>2</w:t>
      </w:r>
      <w:r>
        <w:rPr>
          <w:rFonts w:ascii="Calibri" w:hAnsi="Calibri" w:cs="Calibri"/>
          <w:sz w:val="28"/>
          <w:szCs w:val="28"/>
        </w:rPr>
        <w:t>=</w:t>
      </w:r>
      <w:r>
        <w:rPr>
          <w:sz w:val="28"/>
          <w:szCs w:val="28"/>
        </w:rPr>
        <w:t>2451276</w:t>
      </w:r>
      <w:r>
        <w:rPr>
          <w:rFonts w:hint="eastAsia"/>
          <w:sz w:val="28"/>
          <w:szCs w:val="28"/>
        </w:rPr>
        <w:t>元。</w:t>
      </w:r>
    </w:p>
    <w:p>
      <w:pPr>
        <w:pStyle w:val="6"/>
        <w:numPr>
          <w:ilvl w:val="0"/>
          <w:numId w:val="2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洗涤费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2022年医疗区洗涤费总额为4458823.12元，平均床位洗涤费为4458823.12</w:t>
      </w:r>
      <w:r>
        <w:rPr>
          <w:rFonts w:ascii="Arial" w:hAnsi="Arial" w:cs="Arial"/>
          <w:sz w:val="28"/>
          <w:szCs w:val="28"/>
        </w:rPr>
        <w:t>÷</w:t>
      </w:r>
      <w:r>
        <w:rPr>
          <w:rFonts w:hint="eastAsia"/>
          <w:sz w:val="28"/>
          <w:szCs w:val="28"/>
        </w:rPr>
        <w:t>12</w:t>
      </w:r>
      <w:r>
        <w:rPr>
          <w:rFonts w:ascii="Arial" w:hAnsi="Arial" w:cs="Arial"/>
          <w:sz w:val="28"/>
          <w:szCs w:val="28"/>
        </w:rPr>
        <w:t>÷</w:t>
      </w:r>
      <w:r>
        <w:rPr>
          <w:rFonts w:hint="eastAsia"/>
          <w:sz w:val="28"/>
          <w:szCs w:val="28"/>
        </w:rPr>
        <w:t>2364</w:t>
      </w:r>
      <w:r>
        <w:rPr>
          <w:rFonts w:ascii="Calibri" w:hAnsi="Calibri" w:cs="Calibri"/>
          <w:sz w:val="28"/>
          <w:szCs w:val="28"/>
        </w:rPr>
        <w:t>=</w:t>
      </w:r>
      <w:r>
        <w:rPr>
          <w:rFonts w:hint="eastAsia"/>
          <w:sz w:val="28"/>
          <w:szCs w:val="28"/>
        </w:rPr>
        <w:t>157.18元/月、床。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年床位物业费约为157.18</w:t>
      </w:r>
      <w:r>
        <w:rPr>
          <w:rFonts w:hint="eastAsia" w:ascii="宋体" w:hAnsi="宋体" w:eastAsia="宋体"/>
          <w:sz w:val="28"/>
          <w:szCs w:val="28"/>
        </w:rPr>
        <w:t>×</w:t>
      </w:r>
      <w:r>
        <w:rPr>
          <w:rFonts w:hint="eastAsia"/>
          <w:sz w:val="28"/>
          <w:szCs w:val="28"/>
        </w:rPr>
        <w:t>3</w:t>
      </w:r>
      <w:r>
        <w:rPr>
          <w:sz w:val="28"/>
          <w:szCs w:val="28"/>
        </w:rPr>
        <w:t>00</w:t>
      </w:r>
      <w:r>
        <w:rPr>
          <w:rFonts w:hint="eastAsia" w:ascii="宋体" w:hAnsi="宋体" w:eastAsia="宋体"/>
          <w:sz w:val="28"/>
          <w:szCs w:val="28"/>
        </w:rPr>
        <w:t>×1</w:t>
      </w:r>
      <w:r>
        <w:rPr>
          <w:rFonts w:ascii="宋体" w:hAnsi="宋体" w:eastAsia="宋体"/>
          <w:sz w:val="28"/>
          <w:szCs w:val="28"/>
        </w:rPr>
        <w:t>2</w:t>
      </w:r>
      <w:r>
        <w:rPr>
          <w:rFonts w:ascii="Calibri" w:hAnsi="Calibri" w:cs="Calibri"/>
          <w:sz w:val="28"/>
          <w:szCs w:val="28"/>
        </w:rPr>
        <w:t>=</w:t>
      </w:r>
      <w:r>
        <w:rPr>
          <w:sz w:val="28"/>
          <w:szCs w:val="28"/>
        </w:rPr>
        <w:t>565848</w:t>
      </w:r>
      <w:r>
        <w:rPr>
          <w:rFonts w:hint="eastAsia"/>
          <w:sz w:val="28"/>
          <w:szCs w:val="28"/>
        </w:rPr>
        <w:t>元。</w:t>
      </w:r>
    </w:p>
    <w:p>
      <w:pPr>
        <w:pStyle w:val="6"/>
        <w:numPr>
          <w:ilvl w:val="0"/>
          <w:numId w:val="2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消毒费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2022年医疗区消毒费总额为</w:t>
      </w:r>
      <w:r>
        <w:rPr>
          <w:sz w:val="28"/>
          <w:szCs w:val="28"/>
        </w:rPr>
        <w:t>28020780.03</w:t>
      </w:r>
      <w:r>
        <w:rPr>
          <w:rFonts w:hint="eastAsia"/>
          <w:sz w:val="28"/>
          <w:szCs w:val="28"/>
        </w:rPr>
        <w:t>元，平均床位消毒费为</w:t>
      </w:r>
      <w:r>
        <w:rPr>
          <w:sz w:val="28"/>
          <w:szCs w:val="28"/>
        </w:rPr>
        <w:t>28020780.03</w:t>
      </w:r>
      <w:r>
        <w:rPr>
          <w:rFonts w:ascii="Arial" w:hAnsi="Arial" w:cs="Arial"/>
          <w:sz w:val="28"/>
          <w:szCs w:val="28"/>
        </w:rPr>
        <w:t>÷</w:t>
      </w:r>
      <w:r>
        <w:rPr>
          <w:rFonts w:hint="eastAsia"/>
          <w:sz w:val="28"/>
          <w:szCs w:val="28"/>
        </w:rPr>
        <w:t>12</w:t>
      </w:r>
      <w:r>
        <w:rPr>
          <w:rFonts w:ascii="Arial" w:hAnsi="Arial" w:cs="Arial"/>
          <w:sz w:val="28"/>
          <w:szCs w:val="28"/>
        </w:rPr>
        <w:t>÷</w:t>
      </w:r>
      <w:r>
        <w:rPr>
          <w:rFonts w:hint="eastAsia"/>
          <w:sz w:val="28"/>
          <w:szCs w:val="28"/>
        </w:rPr>
        <w:t>2364</w:t>
      </w:r>
      <w:r>
        <w:rPr>
          <w:rFonts w:ascii="Calibri" w:hAnsi="Calibri" w:cs="Calibri"/>
          <w:sz w:val="28"/>
          <w:szCs w:val="28"/>
        </w:rPr>
        <w:t>=</w:t>
      </w:r>
      <w:r>
        <w:rPr>
          <w:sz w:val="28"/>
          <w:szCs w:val="28"/>
        </w:rPr>
        <w:t>987.76</w:t>
      </w:r>
      <w:r>
        <w:rPr>
          <w:rFonts w:hint="eastAsia"/>
          <w:sz w:val="28"/>
          <w:szCs w:val="28"/>
        </w:rPr>
        <w:t>元/月、床。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年床位消毒费约为</w:t>
      </w:r>
      <w:r>
        <w:rPr>
          <w:sz w:val="28"/>
          <w:szCs w:val="28"/>
        </w:rPr>
        <w:t>987.76</w:t>
      </w:r>
      <w:r>
        <w:rPr>
          <w:rFonts w:hint="eastAsia" w:ascii="宋体" w:hAnsi="宋体" w:eastAsia="宋体"/>
          <w:sz w:val="28"/>
          <w:szCs w:val="28"/>
        </w:rPr>
        <w:t>×</w:t>
      </w:r>
      <w:r>
        <w:rPr>
          <w:rFonts w:hint="eastAsia"/>
          <w:sz w:val="28"/>
          <w:szCs w:val="28"/>
        </w:rPr>
        <w:t>3</w:t>
      </w:r>
      <w:r>
        <w:rPr>
          <w:sz w:val="28"/>
          <w:szCs w:val="28"/>
        </w:rPr>
        <w:t>00</w:t>
      </w:r>
      <w:r>
        <w:rPr>
          <w:rFonts w:hint="eastAsia" w:ascii="宋体" w:hAnsi="宋体" w:eastAsia="宋体"/>
          <w:sz w:val="28"/>
          <w:szCs w:val="28"/>
        </w:rPr>
        <w:t>×1</w:t>
      </w:r>
      <w:r>
        <w:rPr>
          <w:rFonts w:ascii="宋体" w:hAnsi="宋体" w:eastAsia="宋体"/>
          <w:sz w:val="28"/>
          <w:szCs w:val="28"/>
        </w:rPr>
        <w:t>2</w:t>
      </w:r>
      <w:r>
        <w:rPr>
          <w:rFonts w:ascii="Calibri" w:hAnsi="Calibri" w:cs="Calibri"/>
          <w:sz w:val="28"/>
          <w:szCs w:val="28"/>
        </w:rPr>
        <w:t>=</w:t>
      </w:r>
      <w:r>
        <w:rPr>
          <w:sz w:val="28"/>
          <w:szCs w:val="28"/>
        </w:rPr>
        <w:t>3555936</w:t>
      </w:r>
      <w:r>
        <w:rPr>
          <w:rFonts w:hint="eastAsia"/>
          <w:sz w:val="28"/>
          <w:szCs w:val="28"/>
        </w:rPr>
        <w:t>元。</w:t>
      </w:r>
    </w:p>
    <w:p>
      <w:p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8</w:t>
      </w:r>
      <w:r>
        <w:rPr>
          <w:rFonts w:hint="eastAsia"/>
          <w:sz w:val="28"/>
          <w:szCs w:val="28"/>
        </w:rPr>
        <w:t>、水电费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2022年医疗区水电费总额为25324366.47元，平均床位水电费用为25324366.47</w:t>
      </w:r>
      <w:r>
        <w:rPr>
          <w:rFonts w:ascii="Arial" w:hAnsi="Arial" w:cs="Arial"/>
          <w:sz w:val="28"/>
          <w:szCs w:val="28"/>
        </w:rPr>
        <w:t>÷</w:t>
      </w:r>
      <w:r>
        <w:rPr>
          <w:rFonts w:hint="eastAsia"/>
          <w:sz w:val="28"/>
          <w:szCs w:val="28"/>
        </w:rPr>
        <w:t>12</w:t>
      </w:r>
      <w:r>
        <w:rPr>
          <w:rFonts w:ascii="Arial" w:hAnsi="Arial" w:cs="Arial"/>
          <w:sz w:val="28"/>
          <w:szCs w:val="28"/>
        </w:rPr>
        <w:t>÷</w:t>
      </w:r>
      <w:r>
        <w:rPr>
          <w:rFonts w:hint="eastAsia"/>
          <w:sz w:val="28"/>
          <w:szCs w:val="28"/>
        </w:rPr>
        <w:t>2364</w:t>
      </w:r>
      <w:r>
        <w:rPr>
          <w:rFonts w:ascii="Calibri" w:hAnsi="Calibri" w:cs="Calibri"/>
          <w:sz w:val="28"/>
          <w:szCs w:val="28"/>
        </w:rPr>
        <w:t>=</w:t>
      </w:r>
      <w:r>
        <w:rPr>
          <w:sz w:val="28"/>
          <w:szCs w:val="28"/>
        </w:rPr>
        <w:t>892.71</w:t>
      </w:r>
      <w:r>
        <w:rPr>
          <w:rFonts w:hint="eastAsia"/>
          <w:sz w:val="28"/>
          <w:szCs w:val="28"/>
        </w:rPr>
        <w:t>元/月、床。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年床位水电费约为</w:t>
      </w:r>
      <w:r>
        <w:rPr>
          <w:sz w:val="28"/>
          <w:szCs w:val="28"/>
        </w:rPr>
        <w:t>892.71</w:t>
      </w:r>
      <w:r>
        <w:rPr>
          <w:rFonts w:hint="eastAsia" w:ascii="宋体" w:hAnsi="宋体" w:eastAsia="宋体"/>
          <w:sz w:val="28"/>
          <w:szCs w:val="28"/>
        </w:rPr>
        <w:t>×</w:t>
      </w:r>
      <w:r>
        <w:rPr>
          <w:rFonts w:hint="eastAsia"/>
          <w:sz w:val="28"/>
          <w:szCs w:val="28"/>
        </w:rPr>
        <w:t>3</w:t>
      </w:r>
      <w:r>
        <w:rPr>
          <w:sz w:val="28"/>
          <w:szCs w:val="28"/>
        </w:rPr>
        <w:t>00</w:t>
      </w:r>
      <w:r>
        <w:rPr>
          <w:rFonts w:hint="eastAsia" w:ascii="宋体" w:hAnsi="宋体" w:eastAsia="宋体"/>
          <w:sz w:val="28"/>
          <w:szCs w:val="28"/>
        </w:rPr>
        <w:t>×1</w:t>
      </w:r>
      <w:r>
        <w:rPr>
          <w:rFonts w:ascii="宋体" w:hAnsi="宋体" w:eastAsia="宋体"/>
          <w:sz w:val="28"/>
          <w:szCs w:val="28"/>
        </w:rPr>
        <w:t>2</w:t>
      </w:r>
      <w:r>
        <w:rPr>
          <w:rFonts w:ascii="Calibri" w:hAnsi="Calibri" w:cs="Calibri"/>
          <w:sz w:val="28"/>
          <w:szCs w:val="28"/>
        </w:rPr>
        <w:t>=</w:t>
      </w:r>
      <w:r>
        <w:rPr>
          <w:sz w:val="28"/>
          <w:szCs w:val="28"/>
        </w:rPr>
        <w:t>3213756</w:t>
      </w:r>
      <w:r>
        <w:rPr>
          <w:rFonts w:hint="eastAsia"/>
          <w:sz w:val="28"/>
          <w:szCs w:val="28"/>
        </w:rPr>
        <w:t>元。</w:t>
      </w:r>
    </w:p>
    <w:p>
      <w:pPr>
        <w:ind w:left="420"/>
        <w:rPr>
          <w:sz w:val="28"/>
          <w:szCs w:val="28"/>
        </w:rPr>
      </w:pPr>
      <w:r>
        <w:rPr>
          <w:sz w:val="28"/>
          <w:szCs w:val="28"/>
        </w:rPr>
        <w:t>9</w:t>
      </w:r>
      <w:r>
        <w:rPr>
          <w:rFonts w:hint="eastAsia"/>
          <w:sz w:val="28"/>
          <w:szCs w:val="28"/>
        </w:rPr>
        <w:t>、医疗废物处置服务费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2022年度医疗废物处置服务费总额为</w:t>
      </w:r>
      <w:r>
        <w:rPr>
          <w:sz w:val="28"/>
          <w:szCs w:val="28"/>
        </w:rPr>
        <w:t>2399027.64</w:t>
      </w:r>
      <w:r>
        <w:rPr>
          <w:rFonts w:hint="eastAsia"/>
          <w:sz w:val="28"/>
          <w:szCs w:val="28"/>
        </w:rPr>
        <w:t>元，平均床位医疗废物处置服务费为</w:t>
      </w:r>
      <w:r>
        <w:rPr>
          <w:sz w:val="28"/>
          <w:szCs w:val="28"/>
        </w:rPr>
        <w:t>2399027.64</w:t>
      </w:r>
      <w:r>
        <w:rPr>
          <w:rFonts w:ascii="Arial" w:hAnsi="Arial" w:cs="Arial"/>
          <w:sz w:val="28"/>
          <w:szCs w:val="28"/>
        </w:rPr>
        <w:t>÷</w:t>
      </w:r>
      <w:r>
        <w:rPr>
          <w:rFonts w:hint="eastAsia"/>
          <w:sz w:val="28"/>
          <w:szCs w:val="28"/>
        </w:rPr>
        <w:t>12</w:t>
      </w:r>
      <w:r>
        <w:rPr>
          <w:rFonts w:ascii="Arial" w:hAnsi="Arial" w:cs="Arial"/>
          <w:sz w:val="28"/>
          <w:szCs w:val="28"/>
        </w:rPr>
        <w:t>÷</w:t>
      </w:r>
      <w:r>
        <w:rPr>
          <w:rFonts w:hint="eastAsia"/>
          <w:sz w:val="28"/>
          <w:szCs w:val="28"/>
        </w:rPr>
        <w:t>2364</w:t>
      </w:r>
      <w:r>
        <w:rPr>
          <w:rFonts w:ascii="Calibri" w:hAnsi="Calibri" w:cs="Calibri"/>
          <w:sz w:val="28"/>
          <w:szCs w:val="28"/>
        </w:rPr>
        <w:t>=</w:t>
      </w:r>
      <w:r>
        <w:rPr>
          <w:sz w:val="28"/>
          <w:szCs w:val="28"/>
        </w:rPr>
        <w:t>84.57</w:t>
      </w:r>
      <w:r>
        <w:rPr>
          <w:rFonts w:hint="eastAsia"/>
          <w:sz w:val="28"/>
          <w:szCs w:val="28"/>
        </w:rPr>
        <w:t>元/月、床，年床位医疗废物处置服务费约为 83.43</w:t>
      </w:r>
      <w:r>
        <w:rPr>
          <w:rFonts w:hint="eastAsia" w:ascii="宋体" w:hAnsi="宋体" w:eastAsia="宋体"/>
          <w:sz w:val="28"/>
          <w:szCs w:val="28"/>
        </w:rPr>
        <w:t>×</w:t>
      </w:r>
      <w:r>
        <w:rPr>
          <w:rFonts w:hint="eastAsia"/>
          <w:sz w:val="28"/>
          <w:szCs w:val="28"/>
        </w:rPr>
        <w:t>3</w:t>
      </w:r>
      <w:r>
        <w:rPr>
          <w:sz w:val="28"/>
          <w:szCs w:val="28"/>
        </w:rPr>
        <w:t>00</w:t>
      </w:r>
      <w:r>
        <w:rPr>
          <w:rFonts w:hint="eastAsia" w:ascii="宋体" w:hAnsi="宋体" w:eastAsia="宋体"/>
          <w:sz w:val="28"/>
          <w:szCs w:val="28"/>
        </w:rPr>
        <w:t>×1</w:t>
      </w:r>
      <w:r>
        <w:rPr>
          <w:rFonts w:ascii="宋体" w:hAnsi="宋体" w:eastAsia="宋体"/>
          <w:sz w:val="28"/>
          <w:szCs w:val="28"/>
        </w:rPr>
        <w:t>2</w:t>
      </w:r>
      <w:r>
        <w:rPr>
          <w:rFonts w:ascii="Calibri" w:hAnsi="Calibri" w:cs="Calibri"/>
          <w:sz w:val="28"/>
          <w:szCs w:val="28"/>
        </w:rPr>
        <w:t>=</w:t>
      </w:r>
      <w:r>
        <w:rPr>
          <w:sz w:val="28"/>
          <w:szCs w:val="28"/>
        </w:rPr>
        <w:t>304452</w:t>
      </w:r>
      <w:r>
        <w:rPr>
          <w:rFonts w:hint="eastAsia"/>
          <w:sz w:val="28"/>
          <w:szCs w:val="28"/>
        </w:rPr>
        <w:t>元。</w:t>
      </w:r>
    </w:p>
    <w:p>
      <w:p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10</w:t>
      </w:r>
      <w:r>
        <w:rPr>
          <w:rFonts w:hint="eastAsia"/>
          <w:sz w:val="28"/>
          <w:szCs w:val="28"/>
        </w:rPr>
        <w:t>、药品耗材等预备费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截取2</w:t>
      </w:r>
      <w:r>
        <w:rPr>
          <w:sz w:val="28"/>
          <w:szCs w:val="28"/>
        </w:rPr>
        <w:t>023</w:t>
      </w:r>
      <w:r>
        <w:rPr>
          <w:rFonts w:hint="eastAsia"/>
          <w:sz w:val="28"/>
          <w:szCs w:val="28"/>
        </w:rPr>
        <w:t>年6月底药品耗材等库存余额为2</w:t>
      </w:r>
      <w:r>
        <w:rPr>
          <w:sz w:val="28"/>
          <w:szCs w:val="28"/>
        </w:rPr>
        <w:t>7230505.19</w:t>
      </w:r>
      <w:r>
        <w:rPr>
          <w:rFonts w:hint="eastAsia"/>
          <w:sz w:val="28"/>
          <w:szCs w:val="28"/>
        </w:rPr>
        <w:t>元，平均床位药品耗材预备费为2</w:t>
      </w:r>
      <w:r>
        <w:rPr>
          <w:sz w:val="28"/>
          <w:szCs w:val="28"/>
        </w:rPr>
        <w:t>7230505.19</w:t>
      </w:r>
      <w:r>
        <w:rPr>
          <w:rFonts w:ascii="Arial" w:hAnsi="Arial" w:cs="Arial"/>
          <w:sz w:val="28"/>
          <w:szCs w:val="28"/>
        </w:rPr>
        <w:t>÷</w:t>
      </w:r>
      <w:r>
        <w:rPr>
          <w:rFonts w:hint="eastAsia"/>
          <w:sz w:val="28"/>
          <w:szCs w:val="28"/>
        </w:rPr>
        <w:t>2364</w:t>
      </w:r>
      <w:r>
        <w:rPr>
          <w:rFonts w:ascii="Calibri" w:hAnsi="Calibri" w:cs="Calibri"/>
          <w:sz w:val="28"/>
          <w:szCs w:val="28"/>
        </w:rPr>
        <w:t>=</w:t>
      </w:r>
      <w:r>
        <w:rPr>
          <w:sz w:val="28"/>
          <w:szCs w:val="28"/>
        </w:rPr>
        <w:t>11518.83</w:t>
      </w:r>
      <w:r>
        <w:rPr>
          <w:rFonts w:hint="eastAsia"/>
          <w:sz w:val="28"/>
          <w:szCs w:val="28"/>
        </w:rPr>
        <w:t>元/月、床，季度药品耗材预备费约为</w:t>
      </w:r>
      <w:r>
        <w:rPr>
          <w:sz w:val="28"/>
          <w:szCs w:val="28"/>
        </w:rPr>
        <w:t>11518.83</w:t>
      </w:r>
      <w:bookmarkStart w:id="0" w:name="_Hlk141363563"/>
      <w:r>
        <w:rPr>
          <w:rFonts w:hint="eastAsia" w:ascii="宋体" w:hAnsi="宋体" w:eastAsia="宋体"/>
          <w:sz w:val="28"/>
          <w:szCs w:val="28"/>
        </w:rPr>
        <w:t>×</w:t>
      </w:r>
      <w:r>
        <w:rPr>
          <w:rFonts w:hint="eastAsia"/>
          <w:sz w:val="28"/>
          <w:szCs w:val="28"/>
        </w:rPr>
        <w:t>3</w:t>
      </w:r>
      <w:bookmarkEnd w:id="0"/>
      <w:r>
        <w:rPr>
          <w:sz w:val="28"/>
          <w:szCs w:val="28"/>
        </w:rPr>
        <w:t>00</w:t>
      </w:r>
      <w:r>
        <w:rPr>
          <w:rFonts w:hint="eastAsia" w:ascii="宋体" w:hAnsi="宋体" w:eastAsia="宋体"/>
          <w:sz w:val="28"/>
          <w:szCs w:val="28"/>
        </w:rPr>
        <w:t>×</w:t>
      </w:r>
      <w:r>
        <w:rPr>
          <w:rFonts w:hint="eastAsia"/>
          <w:sz w:val="28"/>
          <w:szCs w:val="28"/>
        </w:rPr>
        <w:t>3</w:t>
      </w:r>
      <w:r>
        <w:rPr>
          <w:rFonts w:ascii="Calibri" w:hAnsi="Calibri" w:cs="Calibri"/>
          <w:sz w:val="28"/>
          <w:szCs w:val="28"/>
        </w:rPr>
        <w:t>=</w:t>
      </w:r>
      <w:r>
        <w:rPr>
          <w:sz w:val="28"/>
          <w:szCs w:val="28"/>
        </w:rPr>
        <w:t>10366947</w:t>
      </w:r>
      <w:r>
        <w:rPr>
          <w:rFonts w:hint="eastAsia"/>
          <w:sz w:val="28"/>
          <w:szCs w:val="28"/>
        </w:rPr>
        <w:t>元。</w:t>
      </w:r>
    </w:p>
    <w:p>
      <w:pPr>
        <w:numPr>
          <w:ilvl w:val="0"/>
          <w:numId w:val="3"/>
        </w:num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行政运营及学术交流费</w:t>
      </w:r>
    </w:p>
    <w:p>
      <w:pPr>
        <w:ind w:firstLine="280" w:firstLineChars="100"/>
        <w:rPr>
          <w:rFonts w:hint="default" w:ascii="Calibri" w:hAnsi="Calibri" w:cs="Calibri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default" w:ascii="Calibri" w:hAnsi="Calibri" w:cs="Calibri"/>
          <w:sz w:val="28"/>
          <w:szCs w:val="28"/>
          <w:lang w:val="en-US" w:eastAsia="zh-CN"/>
        </w:rPr>
        <w:t>①</w:t>
      </w:r>
      <w:r>
        <w:rPr>
          <w:rFonts w:hint="eastAsia"/>
          <w:sz w:val="28"/>
          <w:szCs w:val="28"/>
          <w:lang w:val="en-US" w:eastAsia="zh-CN"/>
        </w:rPr>
        <w:t>车辆运营费用</w:t>
      </w:r>
    </w:p>
    <w:p>
      <w:pPr>
        <w:ind w:left="279" w:leftChars="133"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 w:ascii="Calibri" w:hAnsi="Calibri" w:cs="Calibri"/>
          <w:sz w:val="28"/>
          <w:szCs w:val="28"/>
          <w:lang w:val="en-US" w:eastAsia="zh-CN"/>
        </w:rPr>
        <w:t>2022年</w:t>
      </w:r>
      <w:r>
        <w:rPr>
          <w:rFonts w:hint="eastAsia"/>
          <w:sz w:val="28"/>
          <w:szCs w:val="28"/>
          <w:lang w:val="en-US" w:eastAsia="zh-CN"/>
        </w:rPr>
        <w:t>车辆运营费用为1652838.99元，公务用车共22辆（含行政车、救护车），</w:t>
      </w:r>
      <w:r>
        <w:rPr>
          <w:rFonts w:hint="eastAsia"/>
          <w:sz w:val="28"/>
          <w:szCs w:val="28"/>
        </w:rPr>
        <w:t>人均</w:t>
      </w:r>
      <w:r>
        <w:rPr>
          <w:rFonts w:hint="eastAsia"/>
          <w:sz w:val="28"/>
          <w:szCs w:val="28"/>
          <w:lang w:val="en-US" w:eastAsia="zh-CN"/>
        </w:rPr>
        <w:t>车辆运营费用</w:t>
      </w:r>
      <w:r>
        <w:rPr>
          <w:rFonts w:hint="eastAsia"/>
          <w:sz w:val="28"/>
          <w:szCs w:val="28"/>
        </w:rPr>
        <w:t>为</w:t>
      </w:r>
      <w:r>
        <w:rPr>
          <w:rFonts w:hint="eastAsia"/>
          <w:sz w:val="28"/>
          <w:szCs w:val="28"/>
          <w:lang w:val="en-US" w:eastAsia="zh-CN"/>
        </w:rPr>
        <w:t>1652838.99</w:t>
      </w:r>
      <w:r>
        <w:rPr>
          <w:rFonts w:ascii="Arial" w:hAnsi="Arial" w:cs="Arial"/>
          <w:sz w:val="28"/>
          <w:szCs w:val="28"/>
        </w:rPr>
        <w:t>÷12÷</w:t>
      </w:r>
      <w:r>
        <w:rPr>
          <w:rFonts w:hint="eastAsia"/>
          <w:sz w:val="28"/>
          <w:szCs w:val="28"/>
          <w:lang w:val="en-US" w:eastAsia="zh-CN"/>
        </w:rPr>
        <w:t>22</w:t>
      </w:r>
      <w:r>
        <w:rPr>
          <w:rFonts w:ascii="Calibri" w:hAnsi="Calibri" w:cs="Calibri"/>
          <w:sz w:val="28"/>
          <w:szCs w:val="28"/>
        </w:rPr>
        <w:t>=</w:t>
      </w:r>
      <w:r>
        <w:rPr>
          <w:rFonts w:hint="eastAsia" w:ascii="Calibri" w:hAnsi="Calibri" w:cs="Calibri"/>
          <w:sz w:val="28"/>
          <w:szCs w:val="28"/>
          <w:lang w:val="en-US" w:eastAsia="zh-CN"/>
        </w:rPr>
        <w:t>6260.75</w:t>
      </w:r>
      <w:r>
        <w:rPr>
          <w:rFonts w:hint="eastAsia"/>
          <w:sz w:val="28"/>
          <w:szCs w:val="28"/>
        </w:rPr>
        <w:t>元/月、</w:t>
      </w:r>
      <w:r>
        <w:rPr>
          <w:rFonts w:hint="eastAsia"/>
          <w:sz w:val="28"/>
          <w:szCs w:val="28"/>
          <w:lang w:val="en-US" w:eastAsia="zh-CN"/>
        </w:rPr>
        <w:t>辆。</w:t>
      </w:r>
    </w:p>
    <w:p>
      <w:pPr>
        <w:ind w:left="279" w:leftChars="133" w:firstLine="560" w:firstLineChars="200"/>
        <w:rPr>
          <w:rFonts w:hint="eastAsia" w:ascii="Calibri" w:hAnsi="Calibri" w:cs="Calibri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省公卫临床中心计划行政车4辆、救护车6辆，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车辆运营费用</w:t>
      </w:r>
      <w:r>
        <w:rPr>
          <w:rFonts w:hint="eastAsia"/>
          <w:sz w:val="28"/>
          <w:szCs w:val="28"/>
        </w:rPr>
        <w:t>约为</w:t>
      </w:r>
      <w:r>
        <w:rPr>
          <w:rFonts w:hint="eastAsia" w:ascii="Calibri" w:hAnsi="Calibri" w:cs="Calibri"/>
          <w:sz w:val="28"/>
          <w:szCs w:val="28"/>
          <w:lang w:val="en-US" w:eastAsia="zh-CN"/>
        </w:rPr>
        <w:t>6260.75</w:t>
      </w:r>
      <w:r>
        <w:rPr>
          <w:rFonts w:hint="eastAsia" w:ascii="宋体" w:hAnsi="宋体" w:eastAsia="宋体"/>
          <w:sz w:val="28"/>
          <w:szCs w:val="28"/>
        </w:rPr>
        <w:t>×</w:t>
      </w:r>
      <w:r>
        <w:rPr>
          <w:rFonts w:hint="eastAsia" w:eastAsia="宋体"/>
          <w:sz w:val="28"/>
          <w:szCs w:val="28"/>
          <w:lang w:val="en-US" w:eastAsia="zh-CN"/>
        </w:rPr>
        <w:t>10</w:t>
      </w:r>
      <w:r>
        <w:rPr>
          <w:rFonts w:hint="eastAsia" w:ascii="宋体" w:hAnsi="宋体" w:eastAsia="宋体"/>
          <w:sz w:val="28"/>
          <w:szCs w:val="28"/>
        </w:rPr>
        <w:t>×1</w:t>
      </w:r>
      <w:r>
        <w:rPr>
          <w:rFonts w:ascii="宋体" w:hAnsi="宋体" w:eastAsia="宋体"/>
          <w:sz w:val="28"/>
          <w:szCs w:val="28"/>
        </w:rPr>
        <w:t>2</w:t>
      </w:r>
      <w:r>
        <w:rPr>
          <w:rFonts w:ascii="Calibri" w:hAnsi="Calibri" w:cs="Calibri"/>
          <w:sz w:val="28"/>
          <w:szCs w:val="28"/>
        </w:rPr>
        <w:t>=</w:t>
      </w:r>
      <w:r>
        <w:rPr>
          <w:rFonts w:hint="eastAsia" w:ascii="Calibri" w:hAnsi="Calibri" w:cs="Calibri"/>
          <w:sz w:val="28"/>
          <w:szCs w:val="28"/>
          <w:lang w:val="en-US" w:eastAsia="zh-CN"/>
        </w:rPr>
        <w:t>751290</w:t>
      </w:r>
      <w:r>
        <w:rPr>
          <w:rFonts w:hint="eastAsia" w:ascii="Calibri" w:hAnsi="Calibri" w:cs="Calibri"/>
          <w:sz w:val="28"/>
          <w:szCs w:val="28"/>
        </w:rPr>
        <w:t>元。</w:t>
      </w:r>
    </w:p>
    <w:p>
      <w:pPr>
        <w:ind w:firstLine="840" w:firstLineChars="300"/>
        <w:rPr>
          <w:rFonts w:hint="eastAsia" w:ascii="Calibri" w:hAnsi="Calibri" w:cs="Calibri"/>
          <w:sz w:val="28"/>
          <w:szCs w:val="28"/>
          <w:lang w:val="en-US" w:eastAsia="zh-CN"/>
        </w:rPr>
      </w:pPr>
      <w:r>
        <w:rPr>
          <w:rFonts w:hint="default" w:ascii="Calibri" w:hAnsi="Calibri" w:cs="Calibri"/>
          <w:sz w:val="28"/>
          <w:szCs w:val="28"/>
        </w:rPr>
        <w:t>②</w:t>
      </w:r>
      <w:r>
        <w:rPr>
          <w:rFonts w:hint="eastAsia" w:ascii="Calibri" w:hAnsi="Calibri" w:cs="Calibri"/>
          <w:sz w:val="28"/>
          <w:szCs w:val="28"/>
          <w:lang w:val="en-US" w:eastAsia="zh-CN"/>
        </w:rPr>
        <w:t>培训费、学术交流差旅费</w:t>
      </w:r>
    </w:p>
    <w:p>
      <w:pPr>
        <w:ind w:firstLine="840" w:firstLineChars="300"/>
        <w:rPr>
          <w:rFonts w:hint="eastAsia" w:ascii="Calibri" w:hAnsi="Calibri" w:cs="Calibri"/>
          <w:sz w:val="28"/>
          <w:szCs w:val="28"/>
        </w:rPr>
      </w:pPr>
      <w:r>
        <w:rPr>
          <w:rFonts w:hint="eastAsia" w:ascii="Calibri" w:hAnsi="Calibri" w:cs="Calibri"/>
          <w:sz w:val="28"/>
          <w:szCs w:val="28"/>
          <w:lang w:val="en-US" w:eastAsia="zh-CN"/>
        </w:rPr>
        <w:t>2022年差旅</w:t>
      </w:r>
      <w:r>
        <w:rPr>
          <w:rFonts w:hint="eastAsia"/>
          <w:sz w:val="28"/>
          <w:szCs w:val="28"/>
          <w:lang w:val="en-US" w:eastAsia="zh-CN"/>
        </w:rPr>
        <w:t>费用为2924396.03元，</w:t>
      </w:r>
      <w:r>
        <w:rPr>
          <w:rFonts w:hint="eastAsia"/>
          <w:sz w:val="28"/>
          <w:szCs w:val="28"/>
        </w:rPr>
        <w:t>人均</w:t>
      </w:r>
      <w:r>
        <w:rPr>
          <w:rFonts w:hint="eastAsia" w:ascii="Calibri" w:hAnsi="Calibri" w:cs="Calibri"/>
          <w:sz w:val="28"/>
          <w:szCs w:val="28"/>
          <w:lang w:val="en-US" w:eastAsia="zh-CN"/>
        </w:rPr>
        <w:t>差旅</w:t>
      </w:r>
      <w:r>
        <w:rPr>
          <w:rFonts w:hint="eastAsia"/>
          <w:sz w:val="28"/>
          <w:szCs w:val="28"/>
          <w:lang w:val="en-US" w:eastAsia="zh-CN"/>
        </w:rPr>
        <w:t>费用</w:t>
      </w:r>
      <w:r>
        <w:rPr>
          <w:rFonts w:hint="eastAsia"/>
          <w:sz w:val="28"/>
          <w:szCs w:val="28"/>
        </w:rPr>
        <w:t>为</w:t>
      </w:r>
      <w:r>
        <w:rPr>
          <w:rFonts w:hint="eastAsia"/>
          <w:sz w:val="28"/>
          <w:szCs w:val="28"/>
          <w:lang w:val="en-US" w:eastAsia="zh-CN"/>
        </w:rPr>
        <w:t>2924396.03</w:t>
      </w:r>
      <w:r>
        <w:rPr>
          <w:rFonts w:ascii="Arial" w:hAnsi="Arial" w:cs="Arial"/>
          <w:sz w:val="28"/>
          <w:szCs w:val="28"/>
        </w:rPr>
        <w:t>÷12÷</w:t>
      </w:r>
      <w:r>
        <w:rPr>
          <w:rFonts w:hint="eastAsia"/>
          <w:sz w:val="28"/>
          <w:szCs w:val="28"/>
        </w:rPr>
        <w:t>3113</w:t>
      </w:r>
      <w:r>
        <w:rPr>
          <w:rFonts w:ascii="Calibri" w:hAnsi="Calibri" w:cs="Calibri"/>
          <w:sz w:val="28"/>
          <w:szCs w:val="28"/>
        </w:rPr>
        <w:t>=</w:t>
      </w:r>
      <w:r>
        <w:rPr>
          <w:rFonts w:hint="eastAsia"/>
          <w:sz w:val="28"/>
          <w:szCs w:val="28"/>
          <w:lang w:val="en-US" w:eastAsia="zh-CN"/>
        </w:rPr>
        <w:t>78.28</w:t>
      </w:r>
      <w:r>
        <w:rPr>
          <w:rFonts w:hint="eastAsia"/>
          <w:sz w:val="28"/>
          <w:szCs w:val="28"/>
        </w:rPr>
        <w:t>元/月、人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年</w:t>
      </w:r>
      <w:r>
        <w:rPr>
          <w:rFonts w:hint="eastAsia" w:ascii="Calibri" w:hAnsi="Calibri" w:cs="Calibri"/>
          <w:sz w:val="28"/>
          <w:szCs w:val="28"/>
          <w:lang w:val="en-US" w:eastAsia="zh-CN"/>
        </w:rPr>
        <w:t>差旅</w:t>
      </w:r>
      <w:r>
        <w:rPr>
          <w:rFonts w:hint="eastAsia"/>
          <w:sz w:val="28"/>
          <w:szCs w:val="28"/>
          <w:lang w:val="en-US" w:eastAsia="zh-CN"/>
        </w:rPr>
        <w:t>费用</w:t>
      </w:r>
      <w:r>
        <w:rPr>
          <w:rFonts w:hint="eastAsia"/>
          <w:sz w:val="28"/>
          <w:szCs w:val="28"/>
        </w:rPr>
        <w:t>约为</w:t>
      </w:r>
      <w:r>
        <w:rPr>
          <w:rFonts w:hint="eastAsia"/>
          <w:sz w:val="28"/>
          <w:szCs w:val="28"/>
          <w:lang w:val="en-US" w:eastAsia="zh-CN"/>
        </w:rPr>
        <w:t>78.28</w:t>
      </w:r>
      <w:r>
        <w:rPr>
          <w:rFonts w:hint="eastAsia" w:ascii="宋体" w:hAnsi="宋体" w:eastAsia="宋体"/>
          <w:sz w:val="28"/>
          <w:szCs w:val="28"/>
        </w:rPr>
        <w:t>×</w:t>
      </w:r>
      <w:r>
        <w:rPr>
          <w:rFonts w:hint="eastAsia"/>
          <w:sz w:val="28"/>
          <w:szCs w:val="28"/>
        </w:rPr>
        <w:t>5</w:t>
      </w:r>
      <w:r>
        <w:rPr>
          <w:sz w:val="28"/>
          <w:szCs w:val="28"/>
        </w:rPr>
        <w:t>10</w:t>
      </w:r>
      <w:r>
        <w:rPr>
          <w:rFonts w:hint="eastAsia" w:ascii="宋体" w:hAnsi="宋体" w:eastAsia="宋体"/>
          <w:sz w:val="28"/>
          <w:szCs w:val="28"/>
        </w:rPr>
        <w:t>×1</w:t>
      </w:r>
      <w:r>
        <w:rPr>
          <w:rFonts w:ascii="宋体" w:hAnsi="宋体" w:eastAsia="宋体"/>
          <w:sz w:val="28"/>
          <w:szCs w:val="28"/>
        </w:rPr>
        <w:t>2</w:t>
      </w:r>
      <w:r>
        <w:rPr>
          <w:rFonts w:ascii="Calibri" w:hAnsi="Calibri" w:cs="Calibri"/>
          <w:sz w:val="28"/>
          <w:szCs w:val="28"/>
        </w:rPr>
        <w:t>=</w:t>
      </w:r>
      <w:r>
        <w:rPr>
          <w:rFonts w:hint="eastAsia" w:ascii="Calibri" w:hAnsi="Calibri" w:cs="Calibri"/>
          <w:sz w:val="28"/>
          <w:szCs w:val="28"/>
          <w:lang w:val="en-US" w:eastAsia="zh-CN"/>
        </w:rPr>
        <w:t>479073.6</w:t>
      </w:r>
      <w:r>
        <w:rPr>
          <w:rFonts w:hint="eastAsia" w:ascii="Calibri" w:hAnsi="Calibri" w:cs="Calibri"/>
          <w:sz w:val="28"/>
          <w:szCs w:val="28"/>
        </w:rPr>
        <w:t>元。</w:t>
      </w:r>
    </w:p>
    <w:p>
      <w:pPr>
        <w:ind w:firstLine="840" w:firstLineChars="300"/>
        <w:rPr>
          <w:rFonts w:hint="default" w:ascii="Calibri" w:hAnsi="Calibri" w:cs="Calibri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行政运营及学术交流费</w:t>
      </w:r>
      <w:r>
        <w:rPr>
          <w:rFonts w:hint="eastAsia" w:ascii="Calibri" w:hAnsi="Calibri" w:cs="Calibri"/>
          <w:sz w:val="28"/>
          <w:szCs w:val="28"/>
          <w:lang w:val="en-US" w:eastAsia="zh-CN"/>
        </w:rPr>
        <w:t>小计：1230363.6元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年总运营费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  <w:lang w:val="en-US" w:eastAsia="zh-CN"/>
        </w:rPr>
        <w:t>1</w:t>
      </w:r>
      <w:r>
        <w:rPr>
          <w:rFonts w:hint="eastAsia"/>
          <w:sz w:val="28"/>
          <w:szCs w:val="28"/>
        </w:rPr>
        <w:t>项合计为：</w:t>
      </w:r>
      <w:r>
        <w:rPr>
          <w:rFonts w:hint="eastAsia"/>
          <w:sz w:val="28"/>
          <w:szCs w:val="28"/>
          <w:lang w:val="en-US" w:eastAsia="zh-CN"/>
        </w:rPr>
        <w:t>129410493.00</w:t>
      </w:r>
      <w:r>
        <w:rPr>
          <w:rFonts w:hint="eastAsia"/>
          <w:sz w:val="28"/>
          <w:szCs w:val="28"/>
        </w:rPr>
        <w:t>元。</w:t>
      </w: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2763C15"/>
    <w:multiLevelType w:val="multilevel"/>
    <w:tmpl w:val="B2763C15"/>
    <w:lvl w:ilvl="0" w:tentative="0">
      <w:start w:val="2"/>
      <w:numFmt w:val="decimal"/>
      <w:suff w:val="nothing"/>
      <w:lvlText w:val="%1、"/>
      <w:lvlJc w:val="left"/>
      <w:pPr>
        <w:ind w:left="-140"/>
      </w:pPr>
    </w:lvl>
    <w:lvl w:ilvl="1" w:tentative="0">
      <w:start w:val="1"/>
      <w:numFmt w:val="lowerLetter"/>
      <w:lvlText w:val="%2)"/>
      <w:lvlJc w:val="left"/>
      <w:pPr>
        <w:ind w:left="740" w:hanging="440"/>
      </w:pPr>
    </w:lvl>
    <w:lvl w:ilvl="2" w:tentative="0">
      <w:start w:val="1"/>
      <w:numFmt w:val="lowerRoman"/>
      <w:lvlText w:val="%3."/>
      <w:lvlJc w:val="right"/>
      <w:pPr>
        <w:ind w:left="1180" w:hanging="440"/>
      </w:pPr>
    </w:lvl>
    <w:lvl w:ilvl="3" w:tentative="0">
      <w:start w:val="1"/>
      <w:numFmt w:val="decimal"/>
      <w:lvlText w:val="%4."/>
      <w:lvlJc w:val="left"/>
      <w:pPr>
        <w:ind w:left="1620" w:hanging="440"/>
      </w:pPr>
    </w:lvl>
    <w:lvl w:ilvl="4" w:tentative="0">
      <w:start w:val="1"/>
      <w:numFmt w:val="lowerLetter"/>
      <w:lvlText w:val="%5)"/>
      <w:lvlJc w:val="left"/>
      <w:pPr>
        <w:ind w:left="2060" w:hanging="440"/>
      </w:pPr>
    </w:lvl>
    <w:lvl w:ilvl="5" w:tentative="0">
      <w:start w:val="1"/>
      <w:numFmt w:val="lowerRoman"/>
      <w:lvlText w:val="%6."/>
      <w:lvlJc w:val="right"/>
      <w:pPr>
        <w:ind w:left="2500" w:hanging="440"/>
      </w:pPr>
    </w:lvl>
    <w:lvl w:ilvl="6" w:tentative="0">
      <w:start w:val="1"/>
      <w:numFmt w:val="decimal"/>
      <w:lvlText w:val="%7."/>
      <w:lvlJc w:val="left"/>
      <w:pPr>
        <w:ind w:left="2940" w:hanging="440"/>
      </w:pPr>
    </w:lvl>
    <w:lvl w:ilvl="7" w:tentative="0">
      <w:start w:val="1"/>
      <w:numFmt w:val="lowerLetter"/>
      <w:lvlText w:val="%8)"/>
      <w:lvlJc w:val="left"/>
      <w:pPr>
        <w:ind w:left="3380" w:hanging="440"/>
      </w:pPr>
    </w:lvl>
    <w:lvl w:ilvl="8" w:tentative="0">
      <w:start w:val="1"/>
      <w:numFmt w:val="lowerRoman"/>
      <w:lvlText w:val="%9."/>
      <w:lvlJc w:val="right"/>
      <w:pPr>
        <w:ind w:left="3820" w:hanging="440"/>
      </w:pPr>
    </w:lvl>
  </w:abstractNum>
  <w:abstractNum w:abstractNumId="1">
    <w:nsid w:val="E8097C09"/>
    <w:multiLevelType w:val="singleLevel"/>
    <w:tmpl w:val="E8097C09"/>
    <w:lvl w:ilvl="0" w:tentative="0">
      <w:start w:val="11"/>
      <w:numFmt w:val="decimal"/>
      <w:suff w:val="nothing"/>
      <w:lvlText w:val="%1、"/>
      <w:lvlJc w:val="left"/>
    </w:lvl>
  </w:abstractNum>
  <w:abstractNum w:abstractNumId="2">
    <w:nsid w:val="2EE11CCA"/>
    <w:multiLevelType w:val="multilevel"/>
    <w:tmpl w:val="2EE11CCA"/>
    <w:lvl w:ilvl="0" w:tentative="0">
      <w:start w:val="6"/>
      <w:numFmt w:val="decimal"/>
      <w:lvlText w:val="%1、"/>
      <w:lvlJc w:val="left"/>
      <w:pPr>
        <w:ind w:left="130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60" w:hanging="440"/>
      </w:pPr>
    </w:lvl>
    <w:lvl w:ilvl="2" w:tentative="0">
      <w:start w:val="1"/>
      <w:numFmt w:val="lowerRoman"/>
      <w:lvlText w:val="%3."/>
      <w:lvlJc w:val="right"/>
      <w:pPr>
        <w:ind w:left="1900" w:hanging="440"/>
      </w:pPr>
    </w:lvl>
    <w:lvl w:ilvl="3" w:tentative="0">
      <w:start w:val="1"/>
      <w:numFmt w:val="decimal"/>
      <w:lvlText w:val="%4."/>
      <w:lvlJc w:val="left"/>
      <w:pPr>
        <w:ind w:left="2340" w:hanging="440"/>
      </w:pPr>
    </w:lvl>
    <w:lvl w:ilvl="4" w:tentative="0">
      <w:start w:val="1"/>
      <w:numFmt w:val="lowerLetter"/>
      <w:lvlText w:val="%5)"/>
      <w:lvlJc w:val="left"/>
      <w:pPr>
        <w:ind w:left="2780" w:hanging="440"/>
      </w:pPr>
    </w:lvl>
    <w:lvl w:ilvl="5" w:tentative="0">
      <w:start w:val="1"/>
      <w:numFmt w:val="lowerRoman"/>
      <w:lvlText w:val="%6."/>
      <w:lvlJc w:val="right"/>
      <w:pPr>
        <w:ind w:left="3220" w:hanging="440"/>
      </w:pPr>
    </w:lvl>
    <w:lvl w:ilvl="6" w:tentative="0">
      <w:start w:val="1"/>
      <w:numFmt w:val="decimal"/>
      <w:lvlText w:val="%7."/>
      <w:lvlJc w:val="left"/>
      <w:pPr>
        <w:ind w:left="3660" w:hanging="440"/>
      </w:pPr>
    </w:lvl>
    <w:lvl w:ilvl="7" w:tentative="0">
      <w:start w:val="1"/>
      <w:numFmt w:val="lowerLetter"/>
      <w:lvlText w:val="%8)"/>
      <w:lvlJc w:val="left"/>
      <w:pPr>
        <w:ind w:left="4100" w:hanging="440"/>
      </w:pPr>
    </w:lvl>
    <w:lvl w:ilvl="8" w:tentative="0">
      <w:start w:val="1"/>
      <w:numFmt w:val="lowerRoman"/>
      <w:lvlText w:val="%9."/>
      <w:lvlJc w:val="right"/>
      <w:pPr>
        <w:ind w:left="4540" w:hanging="44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5F60C85"/>
    <w:rsid w:val="0011152A"/>
    <w:rsid w:val="001239E1"/>
    <w:rsid w:val="00171CC3"/>
    <w:rsid w:val="001723D4"/>
    <w:rsid w:val="00190C90"/>
    <w:rsid w:val="002E6F52"/>
    <w:rsid w:val="00335298"/>
    <w:rsid w:val="00336F11"/>
    <w:rsid w:val="00341C06"/>
    <w:rsid w:val="003E328A"/>
    <w:rsid w:val="00453CA8"/>
    <w:rsid w:val="00492A41"/>
    <w:rsid w:val="00635D2F"/>
    <w:rsid w:val="00735C30"/>
    <w:rsid w:val="00736CE6"/>
    <w:rsid w:val="0074249B"/>
    <w:rsid w:val="0086584F"/>
    <w:rsid w:val="00871BAD"/>
    <w:rsid w:val="009742F3"/>
    <w:rsid w:val="00990594"/>
    <w:rsid w:val="00A53FEC"/>
    <w:rsid w:val="00A86231"/>
    <w:rsid w:val="00B518CA"/>
    <w:rsid w:val="00B85709"/>
    <w:rsid w:val="00C42FFC"/>
    <w:rsid w:val="00CA08B9"/>
    <w:rsid w:val="00CD43A9"/>
    <w:rsid w:val="00D145E9"/>
    <w:rsid w:val="00E31399"/>
    <w:rsid w:val="00E9122D"/>
    <w:rsid w:val="00ED62F8"/>
    <w:rsid w:val="00F73971"/>
    <w:rsid w:val="00FD0C90"/>
    <w:rsid w:val="08BF4D78"/>
    <w:rsid w:val="0E3F5CFB"/>
    <w:rsid w:val="0F030B63"/>
    <w:rsid w:val="13C93268"/>
    <w:rsid w:val="1A5F0D85"/>
    <w:rsid w:val="1BB30F48"/>
    <w:rsid w:val="2352404D"/>
    <w:rsid w:val="29E0567B"/>
    <w:rsid w:val="2F552C8B"/>
    <w:rsid w:val="2F6260A4"/>
    <w:rsid w:val="30DF187B"/>
    <w:rsid w:val="31282210"/>
    <w:rsid w:val="35F60C85"/>
    <w:rsid w:val="3658085F"/>
    <w:rsid w:val="376B0913"/>
    <w:rsid w:val="386576C8"/>
    <w:rsid w:val="39BA18E3"/>
    <w:rsid w:val="3A71687E"/>
    <w:rsid w:val="3AB91336"/>
    <w:rsid w:val="3BAE16D0"/>
    <w:rsid w:val="3D0D6E7B"/>
    <w:rsid w:val="443D5B95"/>
    <w:rsid w:val="47101AFB"/>
    <w:rsid w:val="48984030"/>
    <w:rsid w:val="49B02F0F"/>
    <w:rsid w:val="4F8D3B0A"/>
    <w:rsid w:val="532D30A2"/>
    <w:rsid w:val="55492246"/>
    <w:rsid w:val="5A6A2B62"/>
    <w:rsid w:val="662D4BB4"/>
    <w:rsid w:val="6D25156D"/>
    <w:rsid w:val="730C366F"/>
    <w:rsid w:val="799D29EC"/>
    <w:rsid w:val="7B6C7F86"/>
    <w:rsid w:val="7C992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99"/>
    <w:pPr>
      <w:ind w:firstLine="420" w:firstLineChars="200"/>
    </w:pPr>
  </w:style>
  <w:style w:type="character" w:customStyle="1" w:styleId="7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其他</Company>
  <Pages>3</Pages>
  <Words>196</Words>
  <Characters>1118</Characters>
  <Lines>9</Lines>
  <Paragraphs>2</Paragraphs>
  <TotalTime>2</TotalTime>
  <ScaleCrop>false</ScaleCrop>
  <LinksUpToDate>false</LinksUpToDate>
  <CharactersWithSpaces>1312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2023-07-26T08:52:00Z</dcterms:created>
  <dc:creator>shhmu</dc:creator>
  <cp:lastModifiedBy>海医二附院黄奕尔</cp:lastModifiedBy>
  <dcterms:modified xsi:type="dcterms:W3CDTF">2023-07-31T02:03:46Z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